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C7" w:rsidRDefault="006A1F19" w:rsidP="00506AC7">
      <w:pPr>
        <w:rPr>
          <w:rFonts w:ascii="Algerian" w:eastAsia="Times New Roman" w:hAnsi="Algerian" w:cs="Times New Roman"/>
          <w:sz w:val="32"/>
          <w:szCs w:val="32"/>
          <w:lang w:eastAsia="es-ES"/>
        </w:rPr>
      </w:pPr>
      <w:r>
        <w:rPr>
          <w:rFonts w:ascii="Algerian" w:eastAsia="Times New Roman" w:hAnsi="Algeri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2.45pt;margin-top:-23.7pt;width:167.25pt;height:255pt;z-index:-251654656">
            <v:imagedata r:id="rId6" o:title=""/>
          </v:shape>
          <o:OLEObject Type="Embed" ProgID="AcroExch.Document.DC" ShapeID="_x0000_s1026" DrawAspect="Content" ObjectID="_1646640316" r:id="rId7"/>
        </w:pict>
      </w:r>
    </w:p>
    <w:p w:rsidR="00506AC7" w:rsidRDefault="00506AC7" w:rsidP="00506AC7">
      <w:pPr>
        <w:jc w:val="center"/>
        <w:rPr>
          <w:rFonts w:ascii="Algerian" w:eastAsia="Times New Roman" w:hAnsi="Algerian" w:cs="Times New Roman"/>
          <w:sz w:val="32"/>
          <w:szCs w:val="32"/>
          <w:lang w:eastAsia="es-ES"/>
        </w:rPr>
      </w:pPr>
    </w:p>
    <w:p w:rsidR="00506AC7" w:rsidRDefault="00506AC7" w:rsidP="00506AC7">
      <w:pPr>
        <w:jc w:val="center"/>
        <w:rPr>
          <w:rFonts w:ascii="Algerian" w:eastAsia="Times New Roman" w:hAnsi="Algerian" w:cs="Times New Roman"/>
          <w:sz w:val="32"/>
          <w:szCs w:val="32"/>
          <w:lang w:eastAsia="es-ES"/>
        </w:rPr>
      </w:pPr>
    </w:p>
    <w:p w:rsidR="00506AC7" w:rsidRDefault="00506AC7" w:rsidP="00506AC7">
      <w:pPr>
        <w:jc w:val="center"/>
        <w:rPr>
          <w:rFonts w:ascii="Algerian" w:eastAsia="Times New Roman" w:hAnsi="Algerian" w:cs="Times New Roman"/>
          <w:sz w:val="32"/>
          <w:szCs w:val="32"/>
          <w:lang w:eastAsia="es-ES"/>
        </w:rPr>
      </w:pPr>
    </w:p>
    <w:p w:rsidR="00506AC7" w:rsidRDefault="00506AC7" w:rsidP="00506AC7">
      <w:pPr>
        <w:jc w:val="center"/>
        <w:rPr>
          <w:rFonts w:ascii="Algerian" w:eastAsia="Times New Roman" w:hAnsi="Algerian" w:cs="Times New Roman"/>
          <w:sz w:val="32"/>
          <w:szCs w:val="32"/>
          <w:lang w:eastAsia="es-ES"/>
        </w:rPr>
      </w:pPr>
      <w:r>
        <w:rPr>
          <w:rFonts w:ascii="Algerian" w:eastAsia="Times New Roman" w:hAnsi="Algeri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0800" behindDoc="0" locked="0" layoutInCell="1" allowOverlap="1" wp14:anchorId="5D226841" wp14:editId="0C066B98">
            <wp:simplePos x="0" y="0"/>
            <wp:positionH relativeFrom="column">
              <wp:posOffset>1291590</wp:posOffset>
            </wp:positionH>
            <wp:positionV relativeFrom="paragraph">
              <wp:posOffset>414655</wp:posOffset>
            </wp:positionV>
            <wp:extent cx="2743200" cy="518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AC7" w:rsidRDefault="00506AC7" w:rsidP="00506AC7">
      <w:pPr>
        <w:rPr>
          <w:rFonts w:ascii="Algerian" w:eastAsia="Times New Roman" w:hAnsi="Algerian" w:cs="Times New Roman"/>
          <w:sz w:val="32"/>
          <w:szCs w:val="32"/>
          <w:lang w:eastAsia="es-ES"/>
        </w:rPr>
      </w:pPr>
    </w:p>
    <w:p w:rsidR="00506AC7" w:rsidRDefault="00506AC7" w:rsidP="00506AC7">
      <w:pPr>
        <w:jc w:val="center"/>
        <w:rPr>
          <w:rFonts w:ascii="Algerian" w:eastAsia="Times New Roman" w:hAnsi="Algerian" w:cs="Times New Roman"/>
          <w:sz w:val="32"/>
          <w:szCs w:val="32"/>
          <w:lang w:eastAsia="es-ES"/>
        </w:rPr>
      </w:pPr>
      <w:r w:rsidRPr="00CE0243">
        <w:rPr>
          <w:rFonts w:ascii="Algerian" w:eastAsia="Times New Roman" w:hAnsi="Algerian" w:cs="Times New Roman"/>
          <w:color w:val="FF0000"/>
          <w:sz w:val="32"/>
          <w:szCs w:val="32"/>
          <w:lang w:eastAsia="es-ES"/>
        </w:rPr>
        <w:t>20</w:t>
      </w:r>
      <w:r w:rsidRPr="00CE0243">
        <w:rPr>
          <w:rFonts w:ascii="Algerian" w:eastAsia="Times New Roman" w:hAnsi="Algerian" w:cs="Times New Roman"/>
          <w:color w:val="17365D" w:themeColor="text2" w:themeShade="BF"/>
          <w:sz w:val="32"/>
          <w:szCs w:val="32"/>
          <w:lang w:eastAsia="es-ES"/>
        </w:rPr>
        <w:t>20</w:t>
      </w:r>
    </w:p>
    <w:p w:rsidR="00506AC7" w:rsidRDefault="00506AC7" w:rsidP="00506AC7">
      <w:pPr>
        <w:jc w:val="center"/>
        <w:rPr>
          <w:rFonts w:ascii="Algerian" w:eastAsia="Times New Roman" w:hAnsi="Algerian" w:cs="Times New Roman"/>
          <w:sz w:val="32"/>
          <w:szCs w:val="32"/>
          <w:lang w:eastAsia="es-ES"/>
        </w:rPr>
      </w:pPr>
      <w:r>
        <w:rPr>
          <w:rFonts w:ascii="Algerian" w:eastAsia="Times New Roman" w:hAnsi="Algerian" w:cs="Times New Roman"/>
          <w:sz w:val="32"/>
          <w:szCs w:val="32"/>
          <w:lang w:eastAsia="es-ES"/>
        </w:rPr>
        <w:t>BASES 1ER PREMIO</w:t>
      </w:r>
      <w:r w:rsidRPr="002F4EE5">
        <w:rPr>
          <w:rFonts w:ascii="Algerian" w:eastAsia="Times New Roman" w:hAnsi="Algerian" w:cs="Times New Roman"/>
          <w:sz w:val="32"/>
          <w:szCs w:val="32"/>
          <w:lang w:eastAsia="es-ES"/>
        </w:rPr>
        <w:t xml:space="preserve"> INTERNACIONAL </w:t>
      </w:r>
      <w:r>
        <w:rPr>
          <w:rFonts w:ascii="Algerian" w:eastAsia="Times New Roman" w:hAnsi="Algerian" w:cs="Times New Roman"/>
          <w:sz w:val="32"/>
          <w:szCs w:val="32"/>
          <w:lang w:eastAsia="es-ES"/>
        </w:rPr>
        <w:t xml:space="preserve">                                  </w:t>
      </w:r>
      <w:r w:rsidRPr="002F4EE5">
        <w:rPr>
          <w:rFonts w:ascii="Algerian" w:eastAsia="Times New Roman" w:hAnsi="Algerian" w:cs="Times New Roman"/>
          <w:sz w:val="32"/>
          <w:szCs w:val="32"/>
          <w:lang w:eastAsia="es-ES"/>
        </w:rPr>
        <w:t xml:space="preserve">DE </w:t>
      </w:r>
      <w:r>
        <w:rPr>
          <w:rFonts w:ascii="Algerian" w:eastAsia="Times New Roman" w:hAnsi="Algerian" w:cs="Times New Roman"/>
          <w:sz w:val="32"/>
          <w:szCs w:val="32"/>
          <w:lang w:eastAsia="es-ES"/>
        </w:rPr>
        <w:t xml:space="preserve"> </w:t>
      </w:r>
      <w:r w:rsidRPr="002F4EE5">
        <w:rPr>
          <w:rFonts w:ascii="Algerian" w:eastAsia="Times New Roman" w:hAnsi="Algerian" w:cs="Times New Roman"/>
          <w:sz w:val="32"/>
          <w:szCs w:val="32"/>
          <w:lang w:eastAsia="es-ES"/>
        </w:rPr>
        <w:t>HUMOR GRÁFICO “FRANCISCO DE QUEVEDO”</w:t>
      </w:r>
    </w:p>
    <w:p w:rsidR="00506AC7" w:rsidRPr="00132FAD" w:rsidRDefault="00506AC7" w:rsidP="00506AC7">
      <w:pPr>
        <w:pStyle w:val="Prrafodelista"/>
        <w:numPr>
          <w:ilvl w:val="0"/>
          <w:numId w:val="1"/>
        </w:numPr>
        <w:ind w:left="426"/>
        <w:rPr>
          <w:rFonts w:ascii="Algerian" w:eastAsia="Times New Roman" w:hAnsi="Algerian" w:cs="Times New Roman"/>
          <w:sz w:val="28"/>
          <w:szCs w:val="28"/>
          <w:lang w:eastAsia="es-ES"/>
        </w:rPr>
      </w:pPr>
      <w:r w:rsidRPr="00132FAD">
        <w:rPr>
          <w:rFonts w:ascii="Algerian" w:eastAsia="Times New Roman" w:hAnsi="Algerian" w:cs="Times New Roman"/>
          <w:sz w:val="28"/>
          <w:szCs w:val="28"/>
          <w:lang w:eastAsia="es-ES"/>
        </w:rPr>
        <w:t>ORGANIZACIÓN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Las entidades promotoras de este premio son: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Excma. Diputación de Ciudad Real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Ilmo. Ayuntamiento de Villanueva de los Infantes (Ciudad Real)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Organizado por: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Fundación Francisco de Quevedo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Patrocinado por: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Denominación de Origen Queso Manchego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Denominación de Origen vino de Valdepeñas</w:t>
      </w:r>
    </w:p>
    <w:p w:rsidR="00506AC7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Cooperativa Ntra. Sra. de la Antigua de Villanueva de los Infantes</w:t>
      </w:r>
    </w:p>
    <w:p w:rsidR="00506AC7" w:rsidRPr="00132FAD" w:rsidRDefault="00506AC7" w:rsidP="00506AC7">
      <w:pPr>
        <w:spacing w:after="0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132FAD" w:rsidRDefault="00506AC7" w:rsidP="00506AC7">
      <w:pPr>
        <w:pStyle w:val="Prrafodelista"/>
        <w:numPr>
          <w:ilvl w:val="0"/>
          <w:numId w:val="1"/>
        </w:numPr>
        <w:shd w:val="clear" w:color="auto" w:fill="FFFFFF"/>
        <w:spacing w:after="420" w:line="240" w:lineRule="auto"/>
        <w:ind w:left="426"/>
        <w:jc w:val="both"/>
        <w:rPr>
          <w:rFonts w:ascii="Algerian" w:eastAsia="Times New Roman" w:hAnsi="Algerian" w:cs="Times New Roman"/>
          <w:sz w:val="28"/>
          <w:szCs w:val="28"/>
          <w:lang w:eastAsia="es-ES"/>
        </w:rPr>
      </w:pPr>
      <w:r w:rsidRPr="00132FAD">
        <w:rPr>
          <w:rFonts w:ascii="Algerian" w:eastAsia="Times New Roman" w:hAnsi="Algerian" w:cs="Times New Roman"/>
          <w:sz w:val="28"/>
          <w:szCs w:val="28"/>
          <w:lang w:eastAsia="es-ES"/>
        </w:rPr>
        <w:t>PARTICIPACIÓN</w:t>
      </w:r>
    </w:p>
    <w:p w:rsidR="00506AC7" w:rsidRDefault="00506AC7" w:rsidP="00506AC7">
      <w:pPr>
        <w:shd w:val="clear" w:color="auto" w:fill="FFFFFF"/>
        <w:spacing w:after="420"/>
        <w:jc w:val="both"/>
        <w:rPr>
          <w:rFonts w:ascii="Arial" w:eastAsia="Times New Roman" w:hAnsi="Arial" w:cs="Arial"/>
          <w:color w:val="040404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Podrá participar en el concurso todo aquel que lo desee sin límite de edad, tanto individualmente como de forma conjunta entre dos o más dibujantes o entre guionista y dibujante. </w:t>
      </w:r>
      <w:r w:rsidRPr="003120D8">
        <w:rPr>
          <w:rFonts w:ascii="Arial" w:eastAsia="Times New Roman" w:hAnsi="Arial" w:cs="Arial"/>
          <w:color w:val="040404"/>
          <w:sz w:val="24"/>
          <w:szCs w:val="24"/>
          <w:lang w:eastAsia="es-ES"/>
        </w:rPr>
        <w:t>Cada participante podrá presentar un máximo de tres obras.</w:t>
      </w:r>
    </w:p>
    <w:p w:rsidR="00506AC7" w:rsidRPr="00132FAD" w:rsidRDefault="00506AC7" w:rsidP="00506AC7">
      <w:pPr>
        <w:pStyle w:val="Prrafodelista"/>
        <w:numPr>
          <w:ilvl w:val="0"/>
          <w:numId w:val="1"/>
        </w:numPr>
        <w:shd w:val="clear" w:color="auto" w:fill="FFFFFF"/>
        <w:spacing w:before="450" w:after="150"/>
        <w:ind w:left="426"/>
        <w:jc w:val="both"/>
        <w:outlineLvl w:val="2"/>
        <w:rPr>
          <w:rFonts w:ascii="Algerian" w:eastAsia="Times New Roman" w:hAnsi="Algerian" w:cs="Times New Roman"/>
          <w:color w:val="0E0E0E"/>
          <w:spacing w:val="15"/>
          <w:sz w:val="28"/>
          <w:szCs w:val="28"/>
          <w:lang w:eastAsia="es-ES"/>
        </w:rPr>
      </w:pPr>
      <w:r w:rsidRPr="00132FAD">
        <w:rPr>
          <w:rFonts w:ascii="Algerian" w:eastAsia="Times New Roman" w:hAnsi="Algerian" w:cs="Times New Roman"/>
          <w:color w:val="0E0E0E"/>
          <w:spacing w:val="15"/>
          <w:sz w:val="28"/>
          <w:szCs w:val="28"/>
          <w:lang w:eastAsia="es-ES"/>
        </w:rPr>
        <w:t xml:space="preserve">Temática  </w:t>
      </w:r>
    </w:p>
    <w:p w:rsidR="00506AC7" w:rsidRDefault="00506AC7" w:rsidP="00506AC7">
      <w:pPr>
        <w:shd w:val="clear" w:color="auto" w:fill="FFFFFF"/>
        <w:spacing w:before="450" w:after="150"/>
        <w:jc w:val="both"/>
        <w:outlineLvl w:val="2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La temática de las obras versará directa o indirectamente sobre la figura de Francisco de Quevedo y Villegas y tendrán una clara intención humorística. </w:t>
      </w:r>
    </w:p>
    <w:p w:rsidR="00506AC7" w:rsidRPr="00132FAD" w:rsidRDefault="00506AC7" w:rsidP="00506AC7">
      <w:pPr>
        <w:pStyle w:val="Prrafodelista"/>
        <w:numPr>
          <w:ilvl w:val="0"/>
          <w:numId w:val="1"/>
        </w:numPr>
        <w:shd w:val="clear" w:color="auto" w:fill="FFFFFF"/>
        <w:spacing w:before="450" w:after="150"/>
        <w:ind w:left="426"/>
        <w:jc w:val="both"/>
        <w:outlineLvl w:val="2"/>
        <w:rPr>
          <w:rFonts w:ascii="Algerian" w:eastAsia="Times New Roman" w:hAnsi="Algerian" w:cs="Times New Roman"/>
          <w:color w:val="0E0E0E"/>
          <w:spacing w:val="15"/>
          <w:sz w:val="28"/>
          <w:szCs w:val="28"/>
          <w:lang w:eastAsia="es-ES"/>
        </w:rPr>
      </w:pPr>
      <w:r w:rsidRPr="00132FAD">
        <w:rPr>
          <w:rFonts w:ascii="Algerian" w:eastAsia="Times New Roman" w:hAnsi="Algerian" w:cs="Times New Roman"/>
          <w:color w:val="0E0E0E"/>
          <w:spacing w:val="15"/>
          <w:sz w:val="28"/>
          <w:szCs w:val="28"/>
          <w:lang w:eastAsia="es-ES"/>
        </w:rPr>
        <w:lastRenderedPageBreak/>
        <w:t xml:space="preserve">Características de los dibujos a concurso   </w:t>
      </w:r>
    </w:p>
    <w:p w:rsidR="00506AC7" w:rsidRDefault="00506AC7" w:rsidP="00506AC7">
      <w:pPr>
        <w:pStyle w:val="Prrafodelista"/>
        <w:shd w:val="clear" w:color="auto" w:fill="FFFFFF"/>
        <w:spacing w:before="450" w:after="150"/>
        <w:ind w:left="284"/>
        <w:jc w:val="both"/>
        <w:outlineLvl w:val="2"/>
        <w:rPr>
          <w:rFonts w:ascii="Algerian" w:eastAsia="Times New Roman" w:hAnsi="Algerian" w:cs="Times New Roman"/>
          <w:color w:val="0E0E0E"/>
          <w:spacing w:val="15"/>
          <w:sz w:val="28"/>
          <w:szCs w:val="28"/>
          <w:lang w:eastAsia="es-ES"/>
        </w:rPr>
      </w:pPr>
    </w:p>
    <w:p w:rsidR="00506AC7" w:rsidRDefault="00506AC7" w:rsidP="00506AC7">
      <w:pPr>
        <w:pStyle w:val="Prrafodelista"/>
        <w:shd w:val="clear" w:color="auto" w:fill="FFFFFF"/>
        <w:spacing w:before="450" w:after="150"/>
        <w:ind w:left="0"/>
        <w:jc w:val="both"/>
        <w:outlineLvl w:val="2"/>
        <w:rPr>
          <w:rFonts w:ascii="Arial" w:eastAsia="Times New Roman" w:hAnsi="Arial" w:cs="Arial"/>
          <w:sz w:val="24"/>
          <w:szCs w:val="24"/>
          <w:lang w:eastAsia="es-ES"/>
        </w:rPr>
      </w:pPr>
      <w:r w:rsidRPr="004954E2">
        <w:rPr>
          <w:rFonts w:ascii="Arial" w:eastAsia="Times New Roman" w:hAnsi="Arial" w:cs="Arial"/>
          <w:sz w:val="24"/>
          <w:szCs w:val="24"/>
          <w:lang w:eastAsia="es-ES"/>
        </w:rPr>
        <w:t>Las obras presentadas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deberán ser de </w:t>
      </w:r>
      <w:proofErr w:type="gramStart"/>
      <w:r>
        <w:rPr>
          <w:rFonts w:ascii="Arial" w:eastAsia="Times New Roman" w:hAnsi="Arial" w:cs="Arial"/>
          <w:sz w:val="24"/>
          <w:szCs w:val="24"/>
          <w:lang w:eastAsia="es-ES"/>
        </w:rPr>
        <w:t>creación propia e inéditas</w:t>
      </w:r>
      <w:proofErr w:type="gramEnd"/>
      <w:r>
        <w:rPr>
          <w:rFonts w:ascii="Arial" w:eastAsia="Times New Roman" w:hAnsi="Arial" w:cs="Arial"/>
          <w:sz w:val="24"/>
          <w:szCs w:val="24"/>
          <w:lang w:eastAsia="es-ES"/>
        </w:rPr>
        <w:t>, podrán ser en viñeta, tira, página de cómic</w:t>
      </w:r>
      <w:r w:rsidRPr="006A1F19">
        <w:rPr>
          <w:rFonts w:ascii="Arial" w:eastAsia="Times New Roman" w:hAnsi="Arial" w:cs="Arial"/>
          <w:sz w:val="24"/>
          <w:szCs w:val="24"/>
          <w:lang w:eastAsia="es-ES"/>
        </w:rPr>
        <w:t xml:space="preserve">, caricatura, etc. y no haber sido premiadas en otro concurso ni estar pendientes de fallo en certámenes similares. La presentación de las obras </w:t>
      </w:r>
      <w:proofErr w:type="gramStart"/>
      <w:r w:rsidRPr="006A1F19">
        <w:rPr>
          <w:rFonts w:ascii="Arial" w:eastAsia="Times New Roman" w:hAnsi="Arial" w:cs="Arial"/>
          <w:sz w:val="24"/>
          <w:szCs w:val="24"/>
          <w:lang w:eastAsia="es-ES"/>
        </w:rPr>
        <w:t>serán</w:t>
      </w:r>
      <w:proofErr w:type="gramEnd"/>
      <w:r w:rsidRPr="006A1F19">
        <w:rPr>
          <w:rFonts w:ascii="Arial" w:eastAsia="Times New Roman" w:hAnsi="Arial" w:cs="Arial"/>
          <w:sz w:val="24"/>
          <w:szCs w:val="24"/>
          <w:lang w:eastAsia="es-ES"/>
        </w:rPr>
        <w:t xml:space="preserve"> necesariamente originales y firmadas si son en papel u otro material. Los trabajos realizados digitalmente se enviarán en JPG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a 300dpi y al 100% del tamaño original. Podrán ser en color o blanco y negro, la dimensión máxima será de 29,7 x 42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cms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(A3) y pueden presentarse en formato horizontal o vertical.</w:t>
      </w:r>
    </w:p>
    <w:p w:rsidR="00506AC7" w:rsidRDefault="00506AC7" w:rsidP="00506AC7">
      <w:pPr>
        <w:pStyle w:val="Prrafodelista"/>
        <w:shd w:val="clear" w:color="auto" w:fill="FFFFFF"/>
        <w:spacing w:before="450" w:after="150"/>
        <w:ind w:left="0"/>
        <w:jc w:val="both"/>
        <w:outlineLvl w:val="2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132FAD" w:rsidRDefault="00506AC7" w:rsidP="00506AC7">
      <w:pPr>
        <w:pStyle w:val="Prrafodelista"/>
        <w:numPr>
          <w:ilvl w:val="0"/>
          <w:numId w:val="1"/>
        </w:numPr>
        <w:shd w:val="clear" w:color="auto" w:fill="FFFFFF"/>
        <w:spacing w:before="450" w:after="150"/>
        <w:ind w:left="426"/>
        <w:jc w:val="both"/>
        <w:outlineLvl w:val="2"/>
        <w:rPr>
          <w:rFonts w:ascii="Algerian" w:eastAsia="Times New Roman" w:hAnsi="Algerian" w:cs="Times New Roman"/>
          <w:color w:val="0E0E0E"/>
          <w:spacing w:val="15"/>
          <w:sz w:val="28"/>
          <w:szCs w:val="28"/>
          <w:lang w:eastAsia="es-ES"/>
        </w:rPr>
      </w:pPr>
      <w:r w:rsidRPr="00132FAD">
        <w:rPr>
          <w:rFonts w:ascii="Algerian" w:eastAsia="Times New Roman" w:hAnsi="Algerian" w:cs="Arial"/>
          <w:sz w:val="28"/>
          <w:szCs w:val="28"/>
          <w:lang w:eastAsia="es-ES"/>
        </w:rPr>
        <w:t xml:space="preserve">LENGUA              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Los textos de las obras pueden redactarse en cualquiera de las lenguas oficiales de España. Las que provengan de fuera de España y contengan texto, deben rotularse en castellano.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Se admiten trabajos de humor sin palabras.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132FAD" w:rsidRDefault="00506AC7" w:rsidP="00506AC7">
      <w:pPr>
        <w:pStyle w:val="Prrafodelista"/>
        <w:numPr>
          <w:ilvl w:val="0"/>
          <w:numId w:val="1"/>
        </w:numPr>
        <w:shd w:val="clear" w:color="auto" w:fill="FFFFFF"/>
        <w:spacing w:after="420"/>
        <w:ind w:left="426"/>
        <w:jc w:val="both"/>
        <w:rPr>
          <w:rFonts w:ascii="Algerian" w:eastAsia="Times New Roman" w:hAnsi="Algerian" w:cs="Times New Roman"/>
          <w:sz w:val="28"/>
          <w:szCs w:val="28"/>
          <w:lang w:eastAsia="es-ES"/>
        </w:rPr>
      </w:pPr>
      <w:r w:rsidRPr="00132FAD">
        <w:rPr>
          <w:rFonts w:ascii="Algerian" w:eastAsia="Times New Roman" w:hAnsi="Algerian" w:cs="Times New Roman"/>
          <w:sz w:val="28"/>
          <w:szCs w:val="28"/>
          <w:lang w:eastAsia="es-ES"/>
        </w:rPr>
        <w:t xml:space="preserve">PLAZOS Y ENVÍO 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284"/>
        <w:jc w:val="both"/>
        <w:rPr>
          <w:rFonts w:ascii="Algerian" w:eastAsia="Times New Roman" w:hAnsi="Algerian" w:cs="Times New Roman"/>
          <w:sz w:val="28"/>
          <w:szCs w:val="28"/>
          <w:lang w:eastAsia="es-ES"/>
        </w:rPr>
      </w:pP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La fecha límite para la entrega de las obras será a las 23,59 horas  del 15 de julio de 2020. Se considerará como válida la fecha y hora del franqueo postal en la oficina de correos correspondiente.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La presentación de las obras se realizara en la siguiente dirección postal: 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Premio de Humor Gráfico de Quevedo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Fundación Francisco de Quevedo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Paseo de la Estación, 17 - 5º D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28904 – Getafe (Madrid)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Las obras en formato digital se enviarán por correo electrónico o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WeTransfer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a: </w:t>
      </w:r>
      <w:hyperlink r:id="rId9" w:history="1">
        <w:r w:rsidRPr="00DF50B2">
          <w:rPr>
            <w:rStyle w:val="Hipervnculo"/>
            <w:rFonts w:ascii="Arial" w:eastAsia="Times New Roman" w:hAnsi="Arial" w:cs="Arial"/>
            <w:sz w:val="24"/>
            <w:szCs w:val="24"/>
            <w:lang w:eastAsia="es-ES"/>
          </w:rPr>
          <w:t>secretaria@franciscodequevedo.org</w:t>
        </w:r>
      </w:hyperlink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En todos los casos las obras deberán ir acompañadas de la hoja de inscripción donde se reflejen los datos de los participantes como: nombre y apellidos, teléfono, año y lugar de nacimiento, dirección postal y correo electrónico.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132FAD" w:rsidRDefault="00506AC7" w:rsidP="00506AC7">
      <w:pPr>
        <w:pStyle w:val="Prrafodelista"/>
        <w:numPr>
          <w:ilvl w:val="0"/>
          <w:numId w:val="1"/>
        </w:numPr>
        <w:shd w:val="clear" w:color="auto" w:fill="FFFFFF"/>
        <w:spacing w:after="420"/>
        <w:ind w:left="426"/>
        <w:jc w:val="both"/>
        <w:rPr>
          <w:rFonts w:ascii="Algerian" w:eastAsia="Times New Roman" w:hAnsi="Algerian" w:cs="Arial"/>
          <w:sz w:val="28"/>
          <w:szCs w:val="28"/>
          <w:lang w:eastAsia="es-ES"/>
        </w:rPr>
      </w:pPr>
      <w:r w:rsidRPr="00132FAD">
        <w:rPr>
          <w:rFonts w:ascii="Algerian" w:eastAsia="Times New Roman" w:hAnsi="Algerian" w:cs="Arial"/>
          <w:sz w:val="28"/>
          <w:szCs w:val="28"/>
          <w:lang w:eastAsia="es-ES"/>
        </w:rPr>
        <w:t>EXPOSICIÓN DE LOS TRABAJOS</w:t>
      </w: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lgerian" w:eastAsia="Times New Roman" w:hAnsi="Algerian" w:cs="Times New Roman"/>
          <w:sz w:val="28"/>
          <w:szCs w:val="28"/>
          <w:lang w:eastAsia="es-ES"/>
        </w:rPr>
      </w:pPr>
    </w:p>
    <w:p w:rsidR="00506AC7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La presentación de las obras a concurso implica la autorización expresa al Museo de Humor Gráfico de Quevedo a utilizar las imágenes a efectos </w:t>
      </w:r>
      <w:r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expositivos en el propio Museo y/o en las instalaciones de </w:t>
      </w:r>
      <w:proofErr w:type="gramStart"/>
      <w:r>
        <w:rPr>
          <w:rFonts w:ascii="Arial" w:eastAsia="Times New Roman" w:hAnsi="Arial" w:cs="Arial"/>
          <w:sz w:val="24"/>
          <w:szCs w:val="24"/>
          <w:lang w:eastAsia="es-ES"/>
        </w:rPr>
        <w:t>cualesquiera</w:t>
      </w:r>
      <w:proofErr w:type="gram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de los promotores, organizadores o entidades patrocinadoras.</w:t>
      </w:r>
    </w:p>
    <w:p w:rsidR="00506AC7" w:rsidRPr="006A1F19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La organización se reserva la facultad de seleccionar los trabajos a exponer. La exposición de las obras no generará derecho </w:t>
      </w:r>
      <w:r w:rsidRPr="006A1F19">
        <w:rPr>
          <w:rFonts w:ascii="Arial" w:eastAsia="Times New Roman" w:hAnsi="Arial" w:cs="Arial"/>
          <w:sz w:val="24"/>
          <w:szCs w:val="24"/>
          <w:lang w:eastAsia="es-ES"/>
        </w:rPr>
        <w:t xml:space="preserve">económico alguno para </w:t>
      </w:r>
      <w:r w:rsidR="00131129" w:rsidRPr="006A1F19">
        <w:rPr>
          <w:rFonts w:ascii="Arial" w:eastAsia="Times New Roman" w:hAnsi="Arial" w:cs="Arial"/>
          <w:sz w:val="24"/>
          <w:szCs w:val="24"/>
          <w:lang w:eastAsia="es-ES"/>
        </w:rPr>
        <w:t xml:space="preserve">ninguna de las partes. </w:t>
      </w:r>
    </w:p>
    <w:p w:rsidR="00506AC7" w:rsidRPr="0060248D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132FAD" w:rsidRDefault="00506AC7" w:rsidP="00506AC7">
      <w:pPr>
        <w:pStyle w:val="Prrafodelista"/>
        <w:numPr>
          <w:ilvl w:val="0"/>
          <w:numId w:val="1"/>
        </w:numPr>
        <w:shd w:val="clear" w:color="auto" w:fill="FFFFFF"/>
        <w:spacing w:after="420"/>
        <w:ind w:left="426"/>
        <w:jc w:val="both"/>
        <w:rPr>
          <w:rFonts w:ascii="Algerian" w:eastAsia="Times New Roman" w:hAnsi="Algerian" w:cs="Arial"/>
          <w:sz w:val="28"/>
          <w:szCs w:val="28"/>
          <w:lang w:eastAsia="es-ES"/>
        </w:rPr>
      </w:pPr>
      <w:r w:rsidRPr="00132FAD">
        <w:rPr>
          <w:rFonts w:ascii="Algerian" w:eastAsia="Times New Roman" w:hAnsi="Algerian" w:cs="Arial"/>
          <w:sz w:val="28"/>
          <w:szCs w:val="28"/>
          <w:lang w:eastAsia="es-ES"/>
        </w:rPr>
        <w:t>PREMIOS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Esta 1ª edición del Premio Internacional de Humor Gráfico “Francisco de Quevedo” consta de los siguientes premios y dotación económica: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1er Premio: 1.500 euros y placa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2º Premio:      750 euros y placa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3 Accésit de   250 euros cada uno y placa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Los importes de los premios estarán sujetos a los impuestos y retenciones legales que les sean de aplicación.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Los premiados deberán aportar el número de una cuenta bancaria y su correspondiente IBAN en la que se hará efectivo el pago de cada uno de los premios regulados en estas bases.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6A1F19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6A1F19">
        <w:rPr>
          <w:rFonts w:ascii="Arial" w:eastAsia="Times New Roman" w:hAnsi="Arial" w:cs="Arial"/>
          <w:sz w:val="24"/>
          <w:szCs w:val="24"/>
          <w:lang w:eastAsia="es-ES"/>
        </w:rPr>
        <w:t>Los premiados con el 1er y 2º Premio, que vivan en el territorio español</w:t>
      </w:r>
      <w:r w:rsidR="00F120F6" w:rsidRPr="006A1F19">
        <w:rPr>
          <w:rFonts w:ascii="Arial" w:eastAsia="Times New Roman" w:hAnsi="Arial" w:cs="Arial"/>
          <w:sz w:val="24"/>
          <w:szCs w:val="24"/>
          <w:lang w:eastAsia="es-ES"/>
        </w:rPr>
        <w:t xml:space="preserve"> (Excepto Canarias y Baleares)</w:t>
      </w:r>
      <w:r w:rsidRPr="006A1F19">
        <w:rPr>
          <w:rFonts w:ascii="Arial" w:eastAsia="Times New Roman" w:hAnsi="Arial" w:cs="Arial"/>
          <w:sz w:val="24"/>
          <w:szCs w:val="24"/>
          <w:lang w:eastAsia="es-ES"/>
        </w:rPr>
        <w:t>, se comprometen a recoger el premio en persona en el acto que se programe a estos efectos.</w:t>
      </w:r>
      <w:r w:rsidR="00A11528" w:rsidRPr="006A1F19">
        <w:rPr>
          <w:rFonts w:ascii="Arial" w:eastAsia="Times New Roman" w:hAnsi="Arial" w:cs="Arial"/>
          <w:sz w:val="24"/>
          <w:szCs w:val="24"/>
          <w:lang w:eastAsia="es-ES"/>
        </w:rPr>
        <w:t xml:space="preserve"> Los gastos de transporte y hospedaje, si fuera necesario, serán de cuenta de la organización.</w:t>
      </w:r>
    </w:p>
    <w:p w:rsidR="00506AC7" w:rsidRPr="006A1F19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132FAD" w:rsidRDefault="00506AC7" w:rsidP="00506AC7">
      <w:pPr>
        <w:pStyle w:val="Prrafodelista"/>
        <w:shd w:val="clear" w:color="auto" w:fill="FFFFFF"/>
        <w:spacing w:after="420"/>
        <w:ind w:left="0"/>
        <w:jc w:val="both"/>
        <w:rPr>
          <w:rFonts w:ascii="Algerian" w:eastAsia="Times New Roman" w:hAnsi="Algerian" w:cs="Arial"/>
          <w:sz w:val="28"/>
          <w:szCs w:val="28"/>
          <w:lang w:eastAsia="es-ES"/>
        </w:rPr>
      </w:pPr>
      <w:r>
        <w:rPr>
          <w:rFonts w:ascii="Algerian" w:eastAsia="Times New Roman" w:hAnsi="Algerian" w:cs="Arial"/>
          <w:sz w:val="28"/>
          <w:szCs w:val="28"/>
          <w:lang w:eastAsia="es-ES"/>
        </w:rPr>
        <w:t>9.</w:t>
      </w:r>
      <w:r w:rsidRPr="00132FAD">
        <w:rPr>
          <w:rFonts w:ascii="Algerian" w:eastAsia="Times New Roman" w:hAnsi="Algerian" w:cs="Arial"/>
          <w:sz w:val="28"/>
          <w:szCs w:val="28"/>
          <w:lang w:eastAsia="es-ES"/>
        </w:rPr>
        <w:t xml:space="preserve"> JURADO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El jurado del Concurso de Humor Gráfico estará compuesto por: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. Un representante de la Excma. Diputación de Ciudad Real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. Un representante del Ilmo. Ayuntamiento de Villanueva de los Infantes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. Un representante de la Fundación Francisco de Quevedo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. Dos especialistas en humor gráfico o humoristas gráficos: Pepe Gallego (de Gallego &amp; Rey) y Arturo Molero.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132FAD" w:rsidRDefault="00506AC7" w:rsidP="00506AC7">
      <w:pPr>
        <w:pStyle w:val="Prrafodelista"/>
        <w:numPr>
          <w:ilvl w:val="0"/>
          <w:numId w:val="2"/>
        </w:numPr>
        <w:shd w:val="clear" w:color="auto" w:fill="FFFFFF"/>
        <w:spacing w:after="0"/>
        <w:ind w:left="426"/>
        <w:jc w:val="both"/>
        <w:rPr>
          <w:rFonts w:ascii="Algerian" w:eastAsia="Times New Roman" w:hAnsi="Algerian" w:cs="Arial"/>
          <w:sz w:val="28"/>
          <w:szCs w:val="28"/>
          <w:lang w:eastAsia="es-ES"/>
        </w:rPr>
      </w:pPr>
      <w:r w:rsidRPr="00132FAD">
        <w:rPr>
          <w:rFonts w:ascii="Algerian" w:eastAsia="Times New Roman" w:hAnsi="Algerian" w:cs="Arial"/>
          <w:sz w:val="28"/>
          <w:szCs w:val="28"/>
          <w:lang w:eastAsia="es-ES"/>
        </w:rPr>
        <w:t>FUNCIONAMIENTO DEL JURADO</w:t>
      </w:r>
    </w:p>
    <w:p w:rsidR="00506AC7" w:rsidRPr="00BD1494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Pr="00D8739A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El Jurado actuará en pleno, siendo </w:t>
      </w:r>
      <w:proofErr w:type="gramStart"/>
      <w:r>
        <w:rPr>
          <w:rFonts w:ascii="Arial" w:eastAsia="Times New Roman" w:hAnsi="Arial" w:cs="Arial"/>
          <w:sz w:val="24"/>
          <w:szCs w:val="24"/>
          <w:lang w:eastAsia="es-ES"/>
        </w:rPr>
        <w:t>necesaria</w:t>
      </w:r>
      <w:proofErr w:type="gram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la asistencia de la mayoría simple de sus miembros. El Jurado se reserva el derecho de declarar desierto alguno de los premios de no existir, a su juicio, obras con la suficiente calidad. El fallo del Jurado se realizará en un plazo de 2 meses tras la fecha límite de </w:t>
      </w:r>
      <w:r>
        <w:rPr>
          <w:rFonts w:ascii="Arial" w:eastAsia="Times New Roman" w:hAnsi="Arial" w:cs="Arial"/>
          <w:sz w:val="24"/>
          <w:szCs w:val="24"/>
          <w:lang w:eastAsia="es-ES"/>
        </w:rPr>
        <w:lastRenderedPageBreak/>
        <w:t>presentación de los trabajos y su veredicto será comunicado a todos los participantes y publicado en las páginas web de las instituciones y entidades organizadoras así como en diferentes medio de comunicación y RRSS</w:t>
      </w:r>
    </w:p>
    <w:p w:rsidR="00506AC7" w:rsidRDefault="00506AC7" w:rsidP="00506AC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595959"/>
          <w:sz w:val="24"/>
          <w:szCs w:val="24"/>
          <w:lang w:eastAsia="es-ES"/>
        </w:rPr>
      </w:pPr>
    </w:p>
    <w:p w:rsidR="00506AC7" w:rsidRDefault="00506AC7" w:rsidP="00506AC7">
      <w:pPr>
        <w:pStyle w:val="Prrafodelista"/>
        <w:numPr>
          <w:ilvl w:val="0"/>
          <w:numId w:val="2"/>
        </w:numPr>
        <w:shd w:val="clear" w:color="auto" w:fill="FFFFFF"/>
        <w:spacing w:after="0"/>
        <w:ind w:left="426"/>
        <w:jc w:val="both"/>
        <w:rPr>
          <w:rFonts w:ascii="Algerian" w:eastAsia="Times New Roman" w:hAnsi="Algerian" w:cs="Arial"/>
          <w:sz w:val="28"/>
          <w:szCs w:val="28"/>
          <w:lang w:eastAsia="es-ES"/>
        </w:rPr>
      </w:pPr>
      <w:r>
        <w:rPr>
          <w:rFonts w:ascii="Algerian" w:eastAsia="Times New Roman" w:hAnsi="Algerian" w:cs="Arial"/>
          <w:sz w:val="28"/>
          <w:szCs w:val="28"/>
          <w:lang w:eastAsia="es-ES"/>
        </w:rPr>
        <w:t xml:space="preserve">DERECHOS Y PROPIEDAD DE LAS OBRAS </w:t>
      </w:r>
      <w:bookmarkStart w:id="0" w:name="_GoBack"/>
      <w:bookmarkEnd w:id="0"/>
    </w:p>
    <w:p w:rsidR="00506AC7" w:rsidRDefault="00506AC7" w:rsidP="00506AC7">
      <w:pPr>
        <w:pStyle w:val="Prrafodelista"/>
        <w:shd w:val="clear" w:color="auto" w:fill="FFFFFF"/>
        <w:spacing w:after="0"/>
        <w:ind w:left="1845"/>
        <w:jc w:val="both"/>
        <w:rPr>
          <w:rFonts w:ascii="Arial" w:eastAsia="Times New Roman" w:hAnsi="Arial" w:cs="Arial"/>
          <w:color w:val="595959"/>
          <w:sz w:val="24"/>
          <w:szCs w:val="24"/>
          <w:lang w:eastAsia="es-ES"/>
        </w:rPr>
      </w:pPr>
    </w:p>
    <w:p w:rsidR="00506AC7" w:rsidRPr="006A1F19" w:rsidRDefault="00506AC7" w:rsidP="00506AC7">
      <w:pPr>
        <w:shd w:val="clear" w:color="auto" w:fill="FFFFFF"/>
        <w:spacing w:after="4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Los trabajos premiados con el 1er y 2º premio entrarán a formar parte de los fondos del Museo de Humor Gráfico de Quevedo. Los trabajos premiados con un accésit quedarán en propiedad de cada uno de los patrocinadores privados o ser cedidos por estos al Museo para su exposición. Los autores ceden todos sus derechos para la </w:t>
      </w:r>
      <w:r w:rsidRPr="006A1F19">
        <w:rPr>
          <w:rFonts w:ascii="Arial" w:eastAsia="Times New Roman" w:hAnsi="Arial" w:cs="Arial"/>
          <w:sz w:val="24"/>
          <w:szCs w:val="24"/>
          <w:lang w:eastAsia="es-ES"/>
        </w:rPr>
        <w:t>publicación, exposición y divulgación por cualquier medio, citando siempre su autoría</w:t>
      </w:r>
      <w:r w:rsidR="002F5987" w:rsidRPr="006A1F19">
        <w:rPr>
          <w:rFonts w:ascii="Arial" w:eastAsia="Times New Roman" w:hAnsi="Arial" w:cs="Arial"/>
          <w:sz w:val="24"/>
          <w:szCs w:val="24"/>
          <w:lang w:eastAsia="es-ES"/>
        </w:rPr>
        <w:t xml:space="preserve"> y siempre que no se generen ingresos de las mismas. En caso de que la publicación, exposición y divulgación generase derechos económicos</w:t>
      </w:r>
      <w:r w:rsidR="00E635DC" w:rsidRPr="006A1F19">
        <w:rPr>
          <w:rFonts w:ascii="Arial" w:eastAsia="Times New Roman" w:hAnsi="Arial" w:cs="Arial"/>
          <w:sz w:val="24"/>
          <w:szCs w:val="24"/>
          <w:lang w:eastAsia="es-ES"/>
        </w:rPr>
        <w:t>, se fija un 25 % de los mismos para los autores</w:t>
      </w:r>
      <w:r w:rsidRPr="006A1F19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</w:p>
    <w:p w:rsidR="00506AC7" w:rsidRDefault="00506AC7" w:rsidP="00506AC7">
      <w:pPr>
        <w:shd w:val="clear" w:color="auto" w:fill="FFFFFF"/>
        <w:spacing w:after="4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Los trabajos no premiados serán devueltos a cargo de la organización, siempre que en el envío así se solicite expresamente. En caso contrario formarán igualmente parte de los fondos del Museo de Humor Gráfico de Quevedo. </w:t>
      </w:r>
    </w:p>
    <w:p w:rsidR="00506AC7" w:rsidRDefault="00506AC7" w:rsidP="00506AC7">
      <w:pPr>
        <w:shd w:val="clear" w:color="auto" w:fill="FFFFFF"/>
        <w:spacing w:after="4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En todos los casos, siempre que así se solicite, se entregará Certificado de Donación de la obra.</w:t>
      </w:r>
    </w:p>
    <w:p w:rsidR="00506AC7" w:rsidRDefault="00506AC7" w:rsidP="00506AC7">
      <w:pPr>
        <w:shd w:val="clear" w:color="auto" w:fill="FFFFFF"/>
        <w:spacing w:after="420"/>
        <w:jc w:val="both"/>
        <w:rPr>
          <w:rFonts w:ascii="Algerian" w:eastAsia="Times New Roman" w:hAnsi="Algerian" w:cs="Arial"/>
          <w:sz w:val="28"/>
          <w:szCs w:val="28"/>
          <w:lang w:eastAsia="es-ES"/>
        </w:rPr>
      </w:pPr>
      <w:r>
        <w:rPr>
          <w:rFonts w:ascii="Algerian" w:eastAsia="Times New Roman" w:hAnsi="Algerian" w:cs="Arial"/>
          <w:sz w:val="28"/>
          <w:szCs w:val="28"/>
          <w:lang w:eastAsia="es-ES"/>
        </w:rPr>
        <w:t>12</w:t>
      </w:r>
      <w:r w:rsidRPr="00331206">
        <w:rPr>
          <w:rFonts w:ascii="Algerian" w:eastAsia="Times New Roman" w:hAnsi="Algerian" w:cs="Arial"/>
          <w:sz w:val="28"/>
          <w:szCs w:val="28"/>
          <w:lang w:eastAsia="es-ES"/>
        </w:rPr>
        <w:t>. ACEPTACIÓN DE LAS BASES</w:t>
      </w:r>
    </w:p>
    <w:p w:rsidR="00506AC7" w:rsidRDefault="00506AC7" w:rsidP="00506AC7">
      <w:pPr>
        <w:shd w:val="clear" w:color="auto" w:fill="FFFFFF"/>
        <w:spacing w:after="4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752" behindDoc="1" locked="0" layoutInCell="1" allowOverlap="1" wp14:anchorId="18012E03" wp14:editId="004EEB68">
            <wp:simplePos x="0" y="0"/>
            <wp:positionH relativeFrom="column">
              <wp:posOffset>4091940</wp:posOffset>
            </wp:positionH>
            <wp:positionV relativeFrom="paragraph">
              <wp:posOffset>619760</wp:posOffset>
            </wp:positionV>
            <wp:extent cx="667385" cy="971550"/>
            <wp:effectExtent l="0" t="0" r="0" b="0"/>
            <wp:wrapThrough wrapText="bothSides">
              <wp:wrapPolygon edited="0">
                <wp:start x="9248" y="0"/>
                <wp:lineTo x="0" y="424"/>
                <wp:lineTo x="0" y="2118"/>
                <wp:lineTo x="617" y="15247"/>
                <wp:lineTo x="4932" y="19906"/>
                <wp:lineTo x="6782" y="20753"/>
                <wp:lineTo x="14797" y="20753"/>
                <wp:lineTo x="16647" y="19906"/>
                <wp:lineTo x="20346" y="15247"/>
                <wp:lineTo x="20963" y="2118"/>
                <wp:lineTo x="20963" y="424"/>
                <wp:lineTo x="12331" y="0"/>
                <wp:lineTo x="9248" y="0"/>
              </wp:wrapPolygon>
            </wp:wrapThrough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7728" behindDoc="1" locked="0" layoutInCell="1" allowOverlap="1" wp14:anchorId="6EA99EBD" wp14:editId="7C3BAE12">
            <wp:simplePos x="0" y="0"/>
            <wp:positionH relativeFrom="column">
              <wp:posOffset>1339215</wp:posOffset>
            </wp:positionH>
            <wp:positionV relativeFrom="paragraph">
              <wp:posOffset>667385</wp:posOffset>
            </wp:positionV>
            <wp:extent cx="2125980" cy="1079500"/>
            <wp:effectExtent l="0" t="0" r="7620" b="6350"/>
            <wp:wrapThrough wrapText="bothSides">
              <wp:wrapPolygon edited="0">
                <wp:start x="0" y="0"/>
                <wp:lineTo x="0" y="21346"/>
                <wp:lineTo x="21484" y="21346"/>
                <wp:lineTo x="21484" y="0"/>
                <wp:lineTo x="0" y="0"/>
              </wp:wrapPolygon>
            </wp:wrapThrough>
            <wp:docPr id="3" name="Imagen 3" descr="F:\PREMIO DE HUMOR GRÁFICO DE QUEVEDO\Logo Diputación fond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MIO DE HUMOR GRÁFICO DE QUEVEDO\Logo Diputación fondo blan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eastAsia="es-ES"/>
        </w:rPr>
        <w:t>La presentación de las obras supone la aceptación de estas bases por parte de todos los/las autores/as</w:t>
      </w:r>
    </w:p>
    <w:p w:rsidR="00506AC7" w:rsidRPr="00E02A23" w:rsidRDefault="00506AC7" w:rsidP="00506AC7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3632" behindDoc="0" locked="0" layoutInCell="1" allowOverlap="1" wp14:anchorId="30A05283" wp14:editId="118A43B5">
            <wp:simplePos x="0" y="0"/>
            <wp:positionH relativeFrom="column">
              <wp:posOffset>-146685</wp:posOffset>
            </wp:positionH>
            <wp:positionV relativeFrom="paragraph">
              <wp:posOffset>64135</wp:posOffset>
            </wp:positionV>
            <wp:extent cx="1533525" cy="1257300"/>
            <wp:effectExtent l="0" t="0" r="0" b="0"/>
            <wp:wrapSquare wrapText="bothSides"/>
            <wp:docPr id="4" name="Imagen 4" descr="G:\FUNDACION FRANCISCO DE QUEVEDO\Logotipo Fundació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UNDACION FRANCISCO DE QUEVEDO\Logotipo Fundación transparen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>
        <w:rPr>
          <w:noProof/>
          <w:lang w:eastAsia="es-ES"/>
        </w:rPr>
        <w:t xml:space="preserve">   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                </w:t>
      </w:r>
    </w:p>
    <w:p w:rsidR="00506AC7" w:rsidRPr="00E02A23" w:rsidRDefault="00506AC7" w:rsidP="00506AC7">
      <w:pPr>
        <w:spacing w:after="0"/>
        <w:jc w:val="both"/>
        <w:rPr>
          <w:rFonts w:ascii="Imprint MT Shadow" w:eastAsia="Times New Roman" w:hAnsi="Imprint MT Shadow" w:cs="Arial"/>
          <w:sz w:val="20"/>
          <w:szCs w:val="20"/>
          <w:lang w:eastAsia="es-ES"/>
        </w:rPr>
      </w:pPr>
      <w:r>
        <w:rPr>
          <w:rFonts w:ascii="Imprint MT Shadow" w:eastAsia="Times New Roman" w:hAnsi="Imprint MT Shadow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56704" behindDoc="0" locked="0" layoutInCell="1" allowOverlap="1" wp14:anchorId="3B65C2C2" wp14:editId="49ED5216">
            <wp:simplePos x="0" y="0"/>
            <wp:positionH relativeFrom="column">
              <wp:posOffset>3558540</wp:posOffset>
            </wp:positionH>
            <wp:positionV relativeFrom="paragraph">
              <wp:posOffset>76200</wp:posOffset>
            </wp:positionV>
            <wp:extent cx="1529715" cy="1079500"/>
            <wp:effectExtent l="0" t="0" r="0" b="6350"/>
            <wp:wrapNone/>
            <wp:docPr id="5" name="Imagen 5" descr="F:\PREMIO DE HUMOR GRÁFICO DE QUEVEDO\Logo Coop. Ntra. Sra. de la Antigua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REMIO DE HUMOR GRÁFICO DE QUEVEDO\Logo Coop. Ntra. Sra. de la Antigua JPE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A23">
        <w:rPr>
          <w:rFonts w:ascii="Imprint MT Shadow" w:eastAsia="Times New Roman" w:hAnsi="Imprint MT Shadow" w:cs="Arial"/>
          <w:sz w:val="20"/>
          <w:szCs w:val="20"/>
          <w:lang w:eastAsia="es-ES"/>
        </w:rPr>
        <w:t xml:space="preserve">       </w:t>
      </w:r>
      <w:r>
        <w:rPr>
          <w:rFonts w:ascii="Imprint MT Shadow" w:eastAsia="Times New Roman" w:hAnsi="Imprint MT Shadow" w:cs="Arial"/>
          <w:sz w:val="20"/>
          <w:szCs w:val="20"/>
          <w:lang w:eastAsia="es-ES"/>
        </w:rPr>
        <w:t xml:space="preserve">                                                                                                             </w:t>
      </w:r>
    </w:p>
    <w:p w:rsidR="00506AC7" w:rsidRDefault="00506AC7" w:rsidP="00506AC7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4656" behindDoc="1" locked="0" layoutInCell="1" allowOverlap="1" wp14:anchorId="4516E829" wp14:editId="1AD55772">
            <wp:simplePos x="0" y="0"/>
            <wp:positionH relativeFrom="column">
              <wp:posOffset>-3714750</wp:posOffset>
            </wp:positionH>
            <wp:positionV relativeFrom="paragraph">
              <wp:posOffset>1172210</wp:posOffset>
            </wp:positionV>
            <wp:extent cx="1674000" cy="1080000"/>
            <wp:effectExtent l="0" t="0" r="2540" b="6350"/>
            <wp:wrapThrough wrapText="bothSides">
              <wp:wrapPolygon edited="0">
                <wp:start x="6883" y="0"/>
                <wp:lineTo x="983" y="6480"/>
                <wp:lineTo x="246" y="7624"/>
                <wp:lineTo x="0" y="18678"/>
                <wp:lineTo x="492" y="21346"/>
                <wp:lineTo x="18437" y="21346"/>
                <wp:lineTo x="21141" y="12579"/>
                <wp:lineTo x="21387" y="8386"/>
                <wp:lineTo x="21387" y="2287"/>
                <wp:lineTo x="17700" y="381"/>
                <wp:lineTo x="8358" y="0"/>
                <wp:lineTo x="6883" y="0"/>
              </wp:wrapPolygon>
            </wp:wrapThrough>
            <wp:docPr id="6" name="Imagen 6" descr="Resultado de imagen de escudo D. O. queso manch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escudo D. O. queso manche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             </w:t>
      </w:r>
    </w:p>
    <w:p w:rsidR="00506AC7" w:rsidRDefault="00506AC7" w:rsidP="00506AC7">
      <w:pPr>
        <w:rPr>
          <w:rFonts w:ascii="Arial" w:eastAsia="Times New Roman" w:hAnsi="Arial" w:cs="Arial"/>
          <w:sz w:val="24"/>
          <w:szCs w:val="24"/>
          <w:lang w:eastAsia="es-ES"/>
        </w:rPr>
      </w:pPr>
    </w:p>
    <w:p w:rsidR="00506AC7" w:rsidRDefault="00506AC7" w:rsidP="00506AC7">
      <w:pPr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776" behindDoc="1" locked="0" layoutInCell="1" allowOverlap="1" wp14:anchorId="78085A7C" wp14:editId="73844D77">
            <wp:simplePos x="0" y="0"/>
            <wp:positionH relativeFrom="column">
              <wp:posOffset>-1962150</wp:posOffset>
            </wp:positionH>
            <wp:positionV relativeFrom="paragraph">
              <wp:posOffset>276860</wp:posOffset>
            </wp:positionV>
            <wp:extent cx="191071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20" y="21296"/>
                <wp:lineTo x="21320" y="0"/>
                <wp:lineTo x="0" y="0"/>
              </wp:wrapPolygon>
            </wp:wrapThrough>
            <wp:docPr id="7" name="Imagen 7" descr="F:\PREMIO DE HUMOR GRÁFICO DE QUEVEDO\Logo Coop. Ntra. Sra. de la Antigua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MIO DE HUMOR GRÁFICO DE QUEVEDO\Logo Coop. Ntra. Sra. de la Antigua JP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eastAsia="es-ES"/>
        </w:rPr>
        <w:t>Villanueva de los Infantes</w:t>
      </w:r>
    </w:p>
    <w:p w:rsidR="00D9672B" w:rsidRDefault="00506AC7" w:rsidP="00506AC7">
      <w:r>
        <w:rPr>
          <w:noProof/>
          <w:lang w:eastAsia="es-ES"/>
        </w:rPr>
        <w:drawing>
          <wp:anchor distT="0" distB="0" distL="114300" distR="114300" simplePos="0" relativeHeight="251655680" behindDoc="1" locked="0" layoutInCell="1" allowOverlap="1" wp14:anchorId="5ADF131F" wp14:editId="3AED808D">
            <wp:simplePos x="0" y="0"/>
            <wp:positionH relativeFrom="column">
              <wp:posOffset>3937000</wp:posOffset>
            </wp:positionH>
            <wp:positionV relativeFrom="paragraph">
              <wp:posOffset>234315</wp:posOffset>
            </wp:positionV>
            <wp:extent cx="1572260" cy="647700"/>
            <wp:effectExtent l="0" t="0" r="8890" b="0"/>
            <wp:wrapThrough wrapText="bothSides">
              <wp:wrapPolygon edited="0">
                <wp:start x="0" y="0"/>
                <wp:lineTo x="0" y="20965"/>
                <wp:lineTo x="21460" y="20965"/>
                <wp:lineTo x="21460" y="0"/>
                <wp:lineTo x="0" y="0"/>
              </wp:wrapPolygon>
            </wp:wrapThrough>
            <wp:docPr id="8" name="Imagen 8" descr="Resultado de imagen de escudo D. O. vino valdepeÃ±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scudo D. O. vino valdepeÃ±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eastAsia="es-ES"/>
        </w:rPr>
        <w:tab/>
      </w:r>
    </w:p>
    <w:sectPr w:rsidR="00D967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6927"/>
    <w:multiLevelType w:val="hybridMultilevel"/>
    <w:tmpl w:val="81ECCDC4"/>
    <w:lvl w:ilvl="0" w:tplc="5936C6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D21817"/>
    <w:multiLevelType w:val="hybridMultilevel"/>
    <w:tmpl w:val="5906C72E"/>
    <w:lvl w:ilvl="0" w:tplc="6668FA50">
      <w:start w:val="10"/>
      <w:numFmt w:val="decimal"/>
      <w:lvlText w:val="%1."/>
      <w:lvlJc w:val="left"/>
      <w:pPr>
        <w:ind w:left="184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AC7"/>
    <w:rsid w:val="00131129"/>
    <w:rsid w:val="00257E27"/>
    <w:rsid w:val="002F5987"/>
    <w:rsid w:val="00506AC7"/>
    <w:rsid w:val="006A1F19"/>
    <w:rsid w:val="00A11528"/>
    <w:rsid w:val="00D9672B"/>
    <w:rsid w:val="00E635DC"/>
    <w:rsid w:val="00F1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A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6A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6A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A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6A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6A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secretaria@franciscodequevedo.or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936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2020-03-04T19:27:00Z</dcterms:created>
  <dcterms:modified xsi:type="dcterms:W3CDTF">2020-03-25T10:19:00Z</dcterms:modified>
</cp:coreProperties>
</file>